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6469A9" w:rsidRPr="006469A9" w:rsidTr="0088666A">
        <w:tc>
          <w:tcPr>
            <w:tcW w:w="3652" w:type="dxa"/>
            <w:shd w:val="clear" w:color="auto" w:fill="auto"/>
            <w:hideMark/>
          </w:tcPr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6469A9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6469A9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6469A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6469A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6469A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lang w:eastAsia="ru-RU"/>
              </w:rPr>
            </w:pPr>
            <w:r w:rsidRPr="006469A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shd w:val="clear" w:color="auto" w:fill="auto"/>
            <w:hideMark/>
          </w:tcPr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lang w:val="en-US"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1204595" cy="1204595"/>
                  <wp:effectExtent l="0" t="0" r="0" b="0"/>
                  <wp:docPr id="1" name="Рисунок 1" descr="Описание: Описание: 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Описание: 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5" cy="12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  <w:shd w:val="clear" w:color="auto" w:fill="auto"/>
          </w:tcPr>
          <w:p w:rsidR="006469A9" w:rsidRPr="006469A9" w:rsidRDefault="006469A9" w:rsidP="00646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6469A9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6469A9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6469A9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6469A9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469A9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6469A9" w:rsidRPr="006469A9" w:rsidRDefault="006469A9" w:rsidP="006469A9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6469A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6469A9" w:rsidRPr="006469A9" w:rsidRDefault="006469A9" w:rsidP="006469A9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6469A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6469A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6469A9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en-US" w:eastAsia="ru-RU"/>
              </w:rPr>
            </w:pPr>
            <w:r w:rsidRPr="006469A9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6469A9" w:rsidRPr="006469A9" w:rsidRDefault="006469A9" w:rsidP="006469A9">
            <w:pPr>
              <w:tabs>
                <w:tab w:val="left" w:pos="0"/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lang w:val="en-US" w:eastAsia="ru-RU"/>
              </w:rPr>
            </w:pPr>
          </w:p>
        </w:tc>
      </w:tr>
    </w:tbl>
    <w:p w:rsidR="006469A9" w:rsidRPr="006469A9" w:rsidRDefault="006469A9" w:rsidP="006469A9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6469A9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6469A9" w:rsidRPr="006469A9" w:rsidRDefault="006469A9" w:rsidP="006469A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6469A9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6469A9" w:rsidRPr="006469A9" w:rsidRDefault="006469A9" w:rsidP="006469A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99060</wp:posOffset>
                </wp:positionV>
                <wp:extent cx="3952875" cy="2476500"/>
                <wp:effectExtent l="0" t="0" r="47625" b="57150"/>
                <wp:wrapThrough wrapText="bothSides">
                  <wp:wrapPolygon edited="0">
                    <wp:start x="9056" y="0"/>
                    <wp:lineTo x="7599" y="166"/>
                    <wp:lineTo x="3435" y="2160"/>
                    <wp:lineTo x="2602" y="3489"/>
                    <wp:lineTo x="1249" y="5151"/>
                    <wp:lineTo x="104" y="7975"/>
                    <wp:lineTo x="0" y="9471"/>
                    <wp:lineTo x="0" y="13292"/>
                    <wp:lineTo x="833" y="15951"/>
                    <wp:lineTo x="2707" y="18609"/>
                    <wp:lineTo x="2811" y="18942"/>
                    <wp:lineTo x="6454" y="21268"/>
                    <wp:lineTo x="6870" y="21434"/>
                    <wp:lineTo x="8952" y="21932"/>
                    <wp:lineTo x="9577" y="21932"/>
                    <wp:lineTo x="12283" y="21932"/>
                    <wp:lineTo x="12804" y="21932"/>
                    <wp:lineTo x="15406" y="21268"/>
                    <wp:lineTo x="18946" y="18942"/>
                    <wp:lineTo x="19050" y="18609"/>
                    <wp:lineTo x="20923" y="15951"/>
                    <wp:lineTo x="21756" y="13292"/>
                    <wp:lineTo x="21756" y="9471"/>
                    <wp:lineTo x="21548" y="7975"/>
                    <wp:lineTo x="20715" y="5982"/>
                    <wp:lineTo x="20507" y="5151"/>
                    <wp:lineTo x="18841" y="3323"/>
                    <wp:lineTo x="18321" y="2160"/>
                    <wp:lineTo x="14157" y="166"/>
                    <wp:lineTo x="12596" y="0"/>
                    <wp:lineTo x="9056" y="0"/>
                  </wp:wrapPolygon>
                </wp:wrapThrough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56.55pt;margin-top:7.8pt;width:311.25pt;height:1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" fillcolor="#b3a2c7" strokecolor="#b3a2c7" strokeweight="1pt">
                <v:fill color2="#e6e0ec" angle="135" focus="50%" type="gradient"/>
                <v:shadow on="t" color="#403152" opacity=".5" offset="1pt"/>
                <w10:wrap type="through"/>
              </v:oval>
            </w:pict>
          </mc:Fallback>
        </mc:AlternateContent>
      </w: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9525"/>
            <wp:wrapNone/>
            <wp:docPr id="2" name="Рисунок 2" descr="Описание: Описание: 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1479B6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Calibri" w:eastAsia="Calibri" w:hAnsi="Calibri" w:cs="Times New Roman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20.1pt;margin-top:10.5pt;width:177pt;height:93pt;z-index:251659264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1479B6" w:rsidRDefault="001479B6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24"/>
          <w:lang w:eastAsia="ru-RU"/>
        </w:rPr>
      </w:pPr>
      <w:r w:rsidRPr="001479B6">
        <w:rPr>
          <w:rFonts w:ascii="Times New Roman" w:eastAsia="Times New Roman" w:hAnsi="Times New Roman" w:cs="Times New Roman"/>
          <w:b/>
          <w:color w:val="0070C0"/>
          <w:sz w:val="44"/>
          <w:szCs w:val="24"/>
          <w:lang w:eastAsia="ru-RU"/>
        </w:rPr>
        <w:t>Круглый стол для родителей:</w:t>
      </w: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</w:pPr>
      <w:r w:rsidRPr="006469A9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«</w:t>
      </w:r>
      <w:r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Как подготовить ребенка к детскому саду</w:t>
      </w:r>
      <w:r w:rsidR="005339BF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?</w:t>
      </w:r>
      <w:r w:rsidRPr="006469A9">
        <w:rPr>
          <w:rFonts w:ascii="Times New Roman" w:eastAsia="Calibri" w:hAnsi="Times New Roman" w:cs="Times New Roman"/>
          <w:b/>
          <w:bCs/>
          <w:i/>
          <w:iCs/>
          <w:color w:val="FFC000"/>
          <w:sz w:val="72"/>
          <w:szCs w:val="72"/>
          <w:bdr w:val="none" w:sz="0" w:space="0" w:color="auto" w:frame="1"/>
        </w:rPr>
        <w:t>»</w:t>
      </w: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6469A9" w:rsidRPr="006469A9" w:rsidRDefault="006469A9" w:rsidP="006469A9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2021</w:t>
      </w:r>
      <w:r w:rsidRPr="006469A9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год</w:t>
      </w:r>
    </w:p>
    <w:p w:rsidR="001479B6" w:rsidRDefault="001479B6" w:rsidP="006469A9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6469A9" w:rsidRDefault="006469A9" w:rsidP="006469A9">
      <w:pPr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B7E1F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ваш малыш и подрос. Пора в детский сад.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важное событие в жизни малыша. Прежде чем готовить ребенка к детскому саду, подготовьтесь сами, дорогие мамы и папы, бабушки и дедушки: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Познакомьтесь с жизнью детей в детском саду (чем занимаются, каков режим, каковы требования и т.п.);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Желательно предварительно познакомиться с воспитателями и няней группы, в которую будет ходить ваш ребенок;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Рассказать о его особенностях, привычках, интересах и т.д.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приходит в детский сад, он попадает в новые условия. Меняются: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арактер питания,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емпература помещения, человеческое и игровое окружение,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оспитательные приемы, характер общения и т.п.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это, как правило, приводит к изменению поведения ребенка, нарушается его аппетит, сон, эмоциональное состояние. Иногда без видимых причин может повышаться температура.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некоторых ребят происходит потеря уже имеющихся навыков. Например, дома просился на горшок, а в детском саду отказывается. Не волнуйтесь и ни в коем случае не стыдите, не ругайте малыша. Пройдет неделя, другая, и все навыки у него восстановятся.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необходимо знать, что состояние эмоционального дискомфорта, переживаемое ребенком, может привести к снижению сопротивляемости организма. Вот почему некоторые дети в период адаптации могут болеть.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говорят «могут», потому что все перечисленные выше нарушения в поведении ребенка в период адаптации, а, следовательно, и его заболевания не обязательны.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469A9" w:rsidRPr="0088756C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875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Родители должны совместно с детским учреждением приложить все усилия к тому, чтобы помочь малышу приспособиться к новым условиям с минимальными потерями в физическом и психическом здоровье.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это сделать, надо знать, от чего зависят длительность и характер адаптации.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Исследования педагогов, медиков показывают, что характер адаптации зависит от возраста.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трудно приспосабливаются к новым условиям дети в возрасте от 9-10 месяцев до 1 года 8 месяцев – 2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начинают формироваться довольно устойчивые привычки, а </w:t>
      </w:r>
      <w:proofErr w:type="gramStart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к</w:t>
      </w:r>
      <w:proofErr w:type="gramEnd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перестройке ещё нет.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2-х лет приспособление к новым условиям происходит несколько быстрее, так как изменяется подвижность нервных процессов. Дети становятся более любознательными, их можно заинтересовать новой игрушкой, занятиями. Они хорошо понимают речь взрослого, их легче успокоить, у них уже есть опыт общения с разными людьми.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Однако не следует забывать, что дети одного и того же возраста по-разному привыкают к новым условиям. Это зависит от индивидуальных особенностей их нервной системы.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дети в первые дни пребывания в детском учреждении громко плачут, отказываются от пищи, не хотят играть, заниматься, сопровождая всё бурным протестом. Но вот проходит некоторое время, и ребенок успокаивается, у него восстанавливается аппетит, сон, он охотно общается с воспитателями и детьми.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дети, которые в первые дни в детском учреждении внешне ведут себя спокойно. Они послушно садятся есть, но едят без аппетита, лежат с закрытыми глазами, но долго не засыпают, берут предложенную им игрушку, но не играют с ней. Когда приходят за таким ребенком родители, он с плачем бросается к ним. Такое внешне спокойное, но подавленное эмоциональное состояние может длиться очень долго.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характер адаптации оказывает влияние и то, из каких условий ребенок приходит в детский сад, что меняется в условиях его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уже говорилось, что часто полностью изменяется режим, характер питания, температура помещения. В этом случае малышу трудно перестроится.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наоборот, малыш значительно легче приспособится к условиям детского учреждения, если в семье он жил по режиму, который соответствовал возрасту, ему давали разнообразную пищу (жидкую, густую), у него сформированы навыки самообслуживания и общения.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уже сейчас хочется знать, как сложатся отношения вашего малыша с воспитателями, с другими детьми? Для этого понаблюдайте за поведением ребенка в ситуациях с незнакомыми взрослыми, детьми.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часто бываете с малышом на прогулке в парке, на детской площадке. Как ведёт себя ваш ребенок, когда незнакомый взрослый доброжелательно спрашивает его: «Как тебя зовут? Сколько тебе лет?» Замечательно, если в ответ на улыбку взрослого малыш улыбается, отвечает на вопросы, сам пытается спросить (в этом случае вы можете помочь ему).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возникают трудности в общении и малыш беспокоится, не настаивайте. Предложите ему попрощаться </w:t>
      </w:r>
      <w:proofErr w:type="gramStart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продолжить вашу прогулку дальше. Для себя возьмите это на заметку.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в следующий раз вместе с ребенком познакомиться с родителями детей, которые бывают здесь. Пусть ваш малыш видит пример такого общения. Для этого вы можете использовать и встречу с соседями. Обратите внимание, как реагирует ребенок, когда рядом играют дети. Пытается включиться в игру сразу, или сначала наблюдает за ней, или крепко держит вашу руку, хмурится и просит вас пойти в другое место?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свидетельствует о том, что у малыша есть трудности в общении. Причины могут быть разными: страх общения, не владение способами общения и др.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756C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      Как помочь в этом случае ребенку?</w:t>
      </w:r>
      <w:r w:rsidRPr="0088756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научите его играть (навыки игры) с вами (играйте с ним дома), а затем с детьми, близкими по возрасту. Игры могут быть самыми простыми (катать мяч, машинку друг к другу). Постарайтесь заинтересовать ребенка игрой.</w:t>
      </w:r>
    </w:p>
    <w:p w:rsidR="006469A9" w:rsidRDefault="006469A9" w:rsidP="006469A9">
      <w:pPr>
        <w:spacing w:before="100" w:beforeAutospacing="1" w:after="100" w:afterAutospacing="1" w:line="240" w:lineRule="auto"/>
        <w:ind w:left="-567"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Трудности в общении могут быть вызваны и тем, что «домашние дети» не всегда умеют делиться игрушками. Не спешите обвинять малыша в жадности.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Психологи выделяют 3 типа поведения, </w:t>
      </w:r>
      <w:proofErr w:type="gramStart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</w:t>
      </w:r>
      <w:proofErr w:type="gramEnd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ответ на просьбу взрослого поделиться: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ситуации, когда просим поделиться своими игрушками с другими детьми, мы говорим об одолжении, так как игрушки возвращаются малышу после игры.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детском саду эта просьба означает соблюдать очередность, потому что игрушки здесь не принадлежат ребенку лично.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третьем случае мы просим просто отдать что-то, поскольку, когда мы говорим: «Поделись конфетами», ребенок не получает их назад.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будьте внимательны к тому, что вы требуете от малыша. Помогите ему, по-разному оценивая свои просьбы в той или иной ситуации. Избегайте назиданий: «Тебе надо научиться делиться с другими! Не жадничай, поделись!».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все равно ещё непонятно ребенку и не снимает недоумение, почему нужно поделиться. Покажите ему, как просить вещь, игрушку у </w:t>
      </w:r>
      <w:proofErr w:type="gramStart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поблагодарить, как подождать, когда кто-то пользуется общими предметами. Если малыш готов к этому, у него будет меньше проблем в детском саду.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Легче адаптироваться к дошкольному учреждению помогут малышу знакомые предметы из семейного окружения. В первые дни посещения детского сада желательно, чтобы ребенок брал с собой любимую игрушку, которая бы помогала ему эмоционально адаптироваться в мире чужих вещей.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Нужна ли какая-либо подготовка ребенка в интеллектуальной сфере развития? Если вы занимались воспитанием ребенка, помогали ему приобрести навыки в разных видах деятельности, вовремя развивали речь, то специальной подготовки не потребуется.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Готовя ребенка к детскому саду, особо следует оценивать его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авыки и умения самообслуживания. Н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аучите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Одеваться,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Умываться,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Пользоваться туалетом,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Самостоятельно есть.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навыков самообслуживания у ребенка – действительно, фактор риска для его здоровья. Дело здесь не только в том, что у воспитателя и няни «на руках» много </w:t>
      </w:r>
      <w:proofErr w:type="gramStart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не успевают вовремя всех умыть, одеть. Отсутствие умений в самообслуживании может привести к дискомфортному состоянию, так как привычная потребность ребенка в своевременной помощи взрослого не будет удовлетворена (дома мама или бабашка выполняли все его желания).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Продумайте до мелочей всю одежду ребенка: легко ли расстегиваются пуговицы, петельки. Расширьте петли у нового платья, по возможности замените сложные застежки </w:t>
      </w:r>
      <w:proofErr w:type="gramStart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простые. Этим вы избавите своего малыша от лишних проблем в самообслуживании, от ненужных отрицательных переживаний в детском саду.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ещё могут сделать родители для подготовки ребенка к посещению дошкольного учреждения?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Желательно побывать с малышом на участке садика, показать, как дети гуляют, как им весело, чем они занимаются.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Познакомьте его с обстановкой в группе, с работниками детского сада, покажите его кроватку, шкафчик для одежды, место за столом, туалетную комнату. Это создаст положительный настрой у малыша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Продумайте вместе с воспитателями, на какое время вы будете оставлять малыша в детском саду первые дни. Вначале лучше водить его на одну прогулку. Такая ситуация ему понятна, потому, что он уже гулял во дворе с другими детьми. Потом на час-два, затем до обеда, постепенно удлиняя срок его пребывания в группе (все это строго индивидуально).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хотите, чтобы ваш ребенок был спокоен, при расставании с ним старайтесь не показывать своего волнения, беспокойства. Говорите ему, что его ждут дети, воспитательница (называйте её по имени, отчеству), игрушки в группе. Постарайтесь не оставлять воспитателю плачущего ребенка. Зная особенности характера своего малыша, посоветуйте педагогу подойти с ним к окну т помахать вам рукой, взять его на руки, предложить игрушку.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Иногда ребенок легче расстается </w:t>
      </w:r>
      <w:proofErr w:type="gramStart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папой</w:t>
      </w:r>
      <w:proofErr w:type="gramEnd"/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с мамой. В этом случае целесообразно первое время отводить малыша в детский сад папе.</w:t>
      </w: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Родителям важно знать, что в период адаптации ребенок может быть капризным, раздражительным. ПРОЯВИТЕ К РЕБЕНКУ МАКСИМУМ СВОЕГО ВНИМАНИЯ, ЧУТКОСТИ. Компенсируйте в семье возможное недосыпание, недоедание в детском саду.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Постарайтесь в этот период оградить ребенка от дополнительных стрессов нагрузки на нервную систему (посещения гостей, магазинов, приема у себя гостей и т.п.)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Познакомьтесь с типовым режимом детского сада и постарайтесь в выходные дни придерживаться подобного режима дома.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69A9" w:rsidRDefault="006469A9" w:rsidP="006469A9">
      <w:pPr>
        <w:spacing w:before="100" w:beforeAutospacing="1" w:after="100" w:afterAutospacing="1" w:line="240" w:lineRule="auto"/>
        <w:ind w:left="-567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469A9" w:rsidRPr="00CB7E1F" w:rsidRDefault="006469A9" w:rsidP="006469A9">
      <w:pPr>
        <w:spacing w:before="100" w:beforeAutospacing="1" w:after="100" w:afterAutospacing="1" w:line="240" w:lineRule="auto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CB7E1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Если вы последуете всем советам,</w:t>
      </w:r>
    </w:p>
    <w:p w:rsidR="006469A9" w:rsidRPr="00CB7E1F" w:rsidRDefault="006469A9" w:rsidP="006469A9">
      <w:pPr>
        <w:spacing w:before="100" w:beforeAutospacing="1" w:after="100" w:afterAutospacing="1" w:line="240" w:lineRule="auto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CB7E1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вашему малышу будет легче привыкнуть к детскому саду.</w:t>
      </w:r>
    </w:p>
    <w:p w:rsidR="000D3E60" w:rsidRDefault="000D3E60"/>
    <w:sectPr w:rsidR="000D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74"/>
    <w:rsid w:val="000D3E60"/>
    <w:rsid w:val="001479B6"/>
    <w:rsid w:val="00200EA5"/>
    <w:rsid w:val="005339BF"/>
    <w:rsid w:val="006469A9"/>
    <w:rsid w:val="00C3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1608</Words>
  <Characters>9169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2021-05-04T17:57:00Z</dcterms:created>
  <dcterms:modified xsi:type="dcterms:W3CDTF">2021-05-11T18:30:00Z</dcterms:modified>
</cp:coreProperties>
</file>